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5" w:rsidRPr="00EA28D6" w:rsidRDefault="00920662" w:rsidP="000630B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Αθήνα, </w:t>
      </w:r>
      <w:r w:rsidR="00674E31" w:rsidRPr="00E43E83">
        <w:rPr>
          <w:rFonts w:asciiTheme="minorHAnsi" w:hAnsiTheme="minorHAnsi" w:cstheme="minorHAnsi"/>
          <w:sz w:val="22"/>
          <w:szCs w:val="22"/>
          <w:lang w:val="el-GR"/>
        </w:rPr>
        <w:t>14</w:t>
      </w:r>
      <w:r w:rsidR="00FB3730">
        <w:rPr>
          <w:rFonts w:asciiTheme="minorHAnsi" w:hAnsiTheme="minorHAnsi" w:cstheme="minorHAnsi"/>
          <w:sz w:val="22"/>
          <w:szCs w:val="22"/>
          <w:lang w:val="el-GR"/>
        </w:rPr>
        <w:t xml:space="preserve"> Απριλίου</w:t>
      </w: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 2014</w:t>
      </w:r>
    </w:p>
    <w:p w:rsidR="00A32AA5" w:rsidRPr="00EA28D6" w:rsidRDefault="00A32AA5" w:rsidP="000630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920662" w:rsidRPr="00295DC3" w:rsidRDefault="00920662" w:rsidP="000630B0">
      <w:pPr>
        <w:jc w:val="both"/>
        <w:rPr>
          <w:rFonts w:asciiTheme="minorHAnsi" w:hAnsiTheme="minorHAnsi" w:cstheme="minorHAnsi"/>
          <w:b/>
          <w:sz w:val="10"/>
          <w:szCs w:val="10"/>
          <w:lang w:val="el-GR"/>
        </w:rPr>
      </w:pPr>
    </w:p>
    <w:p w:rsidR="00DD08D1" w:rsidRDefault="00DD08D1" w:rsidP="00DD08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DD08D1" w:rsidRPr="001E7E18" w:rsidRDefault="00DD08D1" w:rsidP="00DD08D1">
      <w:pPr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1E7E18">
        <w:rPr>
          <w:rFonts w:asciiTheme="minorHAnsi" w:hAnsiTheme="minorHAnsi" w:cstheme="minorHAnsi"/>
          <w:b/>
          <w:sz w:val="32"/>
          <w:szCs w:val="32"/>
          <w:lang w:val="el-GR"/>
        </w:rPr>
        <w:t>ΔΕΛΤΙΟ ΤΥΠΟΥ</w:t>
      </w:r>
    </w:p>
    <w:p w:rsidR="00DD08D1" w:rsidRPr="00531449" w:rsidRDefault="00DD08D1" w:rsidP="001D29EB">
      <w:pPr>
        <w:rPr>
          <w:rFonts w:asciiTheme="minorHAnsi" w:hAnsiTheme="minorHAnsi" w:cstheme="minorHAnsi"/>
          <w:color w:val="FF0000"/>
          <w:lang w:val="el-GR"/>
        </w:rPr>
      </w:pPr>
    </w:p>
    <w:p w:rsidR="001D29EB" w:rsidRDefault="001D29EB" w:rsidP="00341175">
      <w:pPr>
        <w:spacing w:line="276" w:lineRule="auto"/>
        <w:jc w:val="center"/>
        <w:rPr>
          <w:rFonts w:asciiTheme="minorHAnsi" w:hAnsiTheme="minorHAnsi" w:cstheme="minorHAnsi"/>
          <w:b/>
          <w:sz w:val="30"/>
          <w:szCs w:val="30"/>
          <w:lang w:val="el-GR"/>
        </w:rPr>
      </w:pPr>
      <w:r>
        <w:rPr>
          <w:rFonts w:asciiTheme="minorHAnsi" w:hAnsiTheme="minorHAnsi" w:cstheme="minorHAnsi"/>
          <w:b/>
          <w:sz w:val="30"/>
          <w:szCs w:val="30"/>
          <w:lang w:val="el-GR"/>
        </w:rPr>
        <w:t>Πανελλήνιος Ιατρικός Σύλλογος</w:t>
      </w:r>
      <w:r w:rsidR="005E2CEF">
        <w:rPr>
          <w:rFonts w:asciiTheme="minorHAnsi" w:hAnsiTheme="minorHAnsi" w:cstheme="minorHAnsi"/>
          <w:b/>
          <w:sz w:val="30"/>
          <w:szCs w:val="30"/>
          <w:lang w:val="el-GR"/>
        </w:rPr>
        <w:t>–</w:t>
      </w:r>
      <w:r w:rsidR="009041F6">
        <w:rPr>
          <w:rFonts w:asciiTheme="minorHAnsi" w:hAnsiTheme="minorHAnsi" w:cstheme="minorHAnsi"/>
          <w:b/>
          <w:sz w:val="30"/>
          <w:szCs w:val="30"/>
          <w:lang w:val="el-GR"/>
        </w:rPr>
        <w:t xml:space="preserve"> Συναντήσεις</w:t>
      </w:r>
      <w:r w:rsidR="005E2CEF">
        <w:rPr>
          <w:rFonts w:asciiTheme="minorHAnsi" w:hAnsiTheme="minorHAnsi" w:cstheme="minorHAnsi"/>
          <w:b/>
          <w:sz w:val="30"/>
          <w:szCs w:val="30"/>
          <w:lang w:val="el-GR"/>
        </w:rPr>
        <w:t xml:space="preserve"> με το Υπ. Υγείας και την Επιτροπή Διαπραγμάτευσης</w:t>
      </w:r>
    </w:p>
    <w:p w:rsidR="001D29EB" w:rsidRPr="00F34703" w:rsidRDefault="005E2CEF" w:rsidP="00341175">
      <w:pPr>
        <w:pStyle w:val="ListParagraph"/>
        <w:numPr>
          <w:ilvl w:val="1"/>
          <w:numId w:val="12"/>
        </w:numPr>
        <w:spacing w:line="276" w:lineRule="auto"/>
        <w:ind w:left="873" w:hanging="589"/>
        <w:rPr>
          <w:rFonts w:asciiTheme="minorHAnsi" w:hAnsiTheme="minorHAnsi" w:cstheme="minorHAnsi"/>
          <w:b/>
          <w:i/>
          <w:sz w:val="26"/>
          <w:szCs w:val="26"/>
          <w:lang w:val="el-GR"/>
        </w:rPr>
      </w:pPr>
      <w:r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 xml:space="preserve">Υπ. Υγείας: </w:t>
      </w:r>
      <w:r w:rsidR="009041F6"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>Επιλύεται το θέμα</w:t>
      </w:r>
      <w:r w:rsidR="009D29FC"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 xml:space="preserve"> των συμβάσεων των πρώην ιατρών ΕΟΠΥΥ</w:t>
      </w:r>
    </w:p>
    <w:p w:rsidR="000F632B" w:rsidRPr="00F34703" w:rsidRDefault="001D29EB" w:rsidP="00341175">
      <w:pPr>
        <w:pStyle w:val="ListParagraph"/>
        <w:numPr>
          <w:ilvl w:val="1"/>
          <w:numId w:val="12"/>
        </w:numPr>
        <w:spacing w:line="276" w:lineRule="auto"/>
        <w:ind w:left="873" w:hanging="589"/>
        <w:rPr>
          <w:rFonts w:asciiTheme="minorHAnsi" w:hAnsiTheme="minorHAnsi" w:cstheme="minorHAnsi"/>
          <w:b/>
          <w:i/>
          <w:sz w:val="26"/>
          <w:szCs w:val="26"/>
          <w:lang w:val="el-GR"/>
        </w:rPr>
      </w:pPr>
      <w:r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>Επιτροπή Διαπραγμάτευσης ΕΟΠΥΥ</w:t>
      </w:r>
      <w:r w:rsidR="005E2CEF"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 xml:space="preserve">: </w:t>
      </w:r>
      <w:r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>ορισμό</w:t>
      </w:r>
      <w:r w:rsidR="005E2CEF"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>ς</w:t>
      </w:r>
      <w:r w:rsidRPr="00F34703">
        <w:rPr>
          <w:rFonts w:asciiTheme="minorHAnsi" w:hAnsiTheme="minorHAnsi" w:cstheme="minorHAnsi"/>
          <w:b/>
          <w:i/>
          <w:sz w:val="26"/>
          <w:szCs w:val="26"/>
          <w:lang w:val="el-GR"/>
        </w:rPr>
        <w:t xml:space="preserve"> πλαισίου διαπραγμάτευσης</w:t>
      </w:r>
    </w:p>
    <w:p w:rsidR="001D29EB" w:rsidRDefault="001D29EB" w:rsidP="009D29F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</w:p>
    <w:p w:rsidR="00AD3DCD" w:rsidRDefault="00867347" w:rsidP="009D29F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Στο πλαίσιο της έκτακτης συνάντησης την </w:t>
      </w:r>
      <w:r w:rsidR="007E00A8">
        <w:rPr>
          <w:rFonts w:asciiTheme="minorHAnsi" w:hAnsiTheme="minorHAnsi" w:cstheme="minorHAnsi"/>
          <w:lang w:val="el-GR"/>
        </w:rPr>
        <w:t xml:space="preserve">Παρασκευή </w:t>
      </w:r>
      <w:r>
        <w:rPr>
          <w:rFonts w:asciiTheme="minorHAnsi" w:hAnsiTheme="minorHAnsi" w:cstheme="minorHAnsi"/>
          <w:lang w:val="el-GR"/>
        </w:rPr>
        <w:t>11.04 του Προεδρείου του ΠΙΣ με τους κ.κ.</w:t>
      </w:r>
      <w:r w:rsidR="009D29FC" w:rsidRPr="00E6478C">
        <w:rPr>
          <w:rFonts w:asciiTheme="minorHAnsi" w:hAnsiTheme="minorHAnsi" w:cstheme="minorHAnsi"/>
          <w:lang w:val="el-GR"/>
        </w:rPr>
        <w:t xml:space="preserve"> Υπουργό </w:t>
      </w:r>
      <w:r>
        <w:rPr>
          <w:rFonts w:asciiTheme="minorHAnsi" w:hAnsiTheme="minorHAnsi" w:cstheme="minorHAnsi"/>
          <w:lang w:val="el-GR"/>
        </w:rPr>
        <w:t xml:space="preserve">Υγείας </w:t>
      </w:r>
      <w:r w:rsidR="009D29FC">
        <w:rPr>
          <w:rFonts w:asciiTheme="minorHAnsi" w:hAnsiTheme="minorHAnsi" w:cstheme="minorHAnsi"/>
          <w:lang w:val="el-GR"/>
        </w:rPr>
        <w:t>Άδωνι</w:t>
      </w:r>
      <w:r w:rsidR="009D29FC" w:rsidRPr="00E6478C">
        <w:rPr>
          <w:rFonts w:asciiTheme="minorHAnsi" w:hAnsiTheme="minorHAnsi" w:cstheme="minorHAnsi"/>
          <w:lang w:val="el-GR"/>
        </w:rPr>
        <w:t xml:space="preserve"> Γεωργιάδη, Υφυπουργό Αντ.Μπέζα, Γενικό Γραμματέα Π</w:t>
      </w:r>
      <w:r w:rsidR="009D29FC">
        <w:rPr>
          <w:rFonts w:asciiTheme="minorHAnsi" w:hAnsiTheme="minorHAnsi" w:cstheme="minorHAnsi"/>
          <w:lang w:val="el-GR"/>
        </w:rPr>
        <w:t>.</w:t>
      </w:r>
      <w:r w:rsidR="009D29FC" w:rsidRPr="00E6478C">
        <w:rPr>
          <w:rFonts w:asciiTheme="minorHAnsi" w:hAnsiTheme="minorHAnsi" w:cstheme="minorHAnsi"/>
          <w:lang w:val="el-GR"/>
        </w:rPr>
        <w:t xml:space="preserve"> Καλλίρη και τους νομικούς συμβούλους του Υπουργείου, προκειμένου να υλοποιηθεί η δέσμευση του Υπουργού Υγείας για τις συμβάσεις των πρώην ιατρών ΕΟΠΥΥ,</w:t>
      </w:r>
      <w:r w:rsidR="007E00A8">
        <w:rPr>
          <w:rFonts w:asciiTheme="minorHAnsi" w:hAnsiTheme="minorHAnsi" w:cstheme="minorHAnsi"/>
          <w:lang w:val="el-GR"/>
        </w:rPr>
        <w:t xml:space="preserve"> το Προεδρείο του Π</w:t>
      </w:r>
      <w:r w:rsidR="001D29EB">
        <w:rPr>
          <w:rFonts w:asciiTheme="minorHAnsi" w:hAnsiTheme="minorHAnsi" w:cstheme="minorHAnsi"/>
          <w:lang w:val="el-GR"/>
        </w:rPr>
        <w:t>.</w:t>
      </w:r>
      <w:r w:rsidR="007E00A8">
        <w:rPr>
          <w:rFonts w:asciiTheme="minorHAnsi" w:hAnsiTheme="minorHAnsi" w:cstheme="minorHAnsi"/>
          <w:lang w:val="el-GR"/>
        </w:rPr>
        <w:t>Ι</w:t>
      </w:r>
      <w:r w:rsidR="001D29EB">
        <w:rPr>
          <w:rFonts w:asciiTheme="minorHAnsi" w:hAnsiTheme="minorHAnsi" w:cstheme="minorHAnsi"/>
          <w:lang w:val="el-GR"/>
        </w:rPr>
        <w:t>.</w:t>
      </w:r>
      <w:r w:rsidR="007E00A8">
        <w:rPr>
          <w:rFonts w:asciiTheme="minorHAnsi" w:hAnsiTheme="minorHAnsi" w:cstheme="minorHAnsi"/>
          <w:lang w:val="el-GR"/>
        </w:rPr>
        <w:t xml:space="preserve">Σ </w:t>
      </w:r>
      <w:r w:rsidR="007E00A8" w:rsidRPr="007E00A8">
        <w:rPr>
          <w:rFonts w:asciiTheme="minorHAnsi" w:hAnsiTheme="minorHAnsi" w:cstheme="minorHAnsi"/>
          <w:b/>
          <w:lang w:val="el-GR"/>
        </w:rPr>
        <w:t xml:space="preserve">απέσπασε την διαβεβαίωση πως το θέμα των συμβάσεων </w:t>
      </w:r>
      <w:r w:rsidR="00AD3DCD" w:rsidRPr="00E6478C">
        <w:rPr>
          <w:rFonts w:asciiTheme="minorHAnsi" w:hAnsiTheme="minorHAnsi" w:cstheme="minorHAnsi"/>
          <w:b/>
          <w:lang w:val="el-GR"/>
        </w:rPr>
        <w:t>θα επιλυθεί</w:t>
      </w:r>
      <w:r w:rsidR="007E00A8">
        <w:rPr>
          <w:rFonts w:asciiTheme="minorHAnsi" w:hAnsiTheme="minorHAnsi" w:cstheme="minorHAnsi"/>
          <w:b/>
          <w:lang w:val="el-GR"/>
        </w:rPr>
        <w:t xml:space="preserve"> άμεσα</w:t>
      </w:r>
      <w:r w:rsidR="00AD3DCD" w:rsidRPr="00E6478C">
        <w:rPr>
          <w:rFonts w:asciiTheme="minorHAnsi" w:hAnsiTheme="minorHAnsi" w:cstheme="minorHAnsi"/>
          <w:lang w:val="el-GR"/>
        </w:rPr>
        <w:t>,</w:t>
      </w:r>
      <w:r w:rsidR="00AD3DCD" w:rsidRPr="007E00A8">
        <w:rPr>
          <w:rFonts w:asciiTheme="minorHAnsi" w:hAnsiTheme="minorHAnsi" w:cstheme="minorHAnsi"/>
          <w:b/>
          <w:lang w:val="el-GR"/>
        </w:rPr>
        <w:t xml:space="preserve"> είτε με τροπολογία σε ήδη κατατεθειμένο Νομοσχέδιο με τη μορφή κατεπείγοντος, είτε με Υπουργική Απόφαση</w:t>
      </w:r>
      <w:r w:rsidR="007E00A8">
        <w:rPr>
          <w:rFonts w:asciiTheme="minorHAnsi" w:hAnsiTheme="minorHAnsi" w:cstheme="minorHAnsi"/>
          <w:b/>
          <w:lang w:val="el-GR"/>
        </w:rPr>
        <w:t>.</w:t>
      </w:r>
    </w:p>
    <w:p w:rsidR="009D29FC" w:rsidRPr="00E6478C" w:rsidRDefault="007E00A8" w:rsidP="009D29F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Επισημαίνεται πως η αποχώρηση των πρώην ιατρών του ΕΟΠΥΥ </w:t>
      </w:r>
      <w:r w:rsidR="009D29FC" w:rsidRPr="00E6478C">
        <w:rPr>
          <w:rFonts w:asciiTheme="minorHAnsi" w:hAnsiTheme="minorHAnsi" w:cstheme="minorHAnsi"/>
          <w:lang w:val="el-GR"/>
        </w:rPr>
        <w:t xml:space="preserve">από το Δημόσιο Σύστημα Πρωτοβάθμιας Περίθαλψης και η καθυστέρηση </w:t>
      </w:r>
      <w:r>
        <w:rPr>
          <w:rFonts w:asciiTheme="minorHAnsi" w:hAnsiTheme="minorHAnsi" w:cstheme="minorHAnsi"/>
          <w:lang w:val="el-GR"/>
        </w:rPr>
        <w:t xml:space="preserve">διευθέτησης των συμβάσεών τους στο νέο μεταρρυθμιστικό σύστημα, </w:t>
      </w:r>
      <w:r w:rsidR="009D29FC" w:rsidRPr="00E6478C">
        <w:rPr>
          <w:rFonts w:asciiTheme="minorHAnsi" w:hAnsiTheme="minorHAnsi" w:cstheme="minorHAnsi"/>
          <w:lang w:val="el-GR"/>
        </w:rPr>
        <w:t>έχει δημιουργήσει προβλήματα στην περίθαλψη των ασφαλισμένων, αλλ</w:t>
      </w:r>
      <w:r>
        <w:rPr>
          <w:rFonts w:asciiTheme="minorHAnsi" w:hAnsiTheme="minorHAnsi" w:cstheme="minorHAnsi"/>
          <w:lang w:val="el-GR"/>
        </w:rPr>
        <w:t>ά και τους ίδιους τους ιατρούς.</w:t>
      </w:r>
    </w:p>
    <w:p w:rsidR="00BA309D" w:rsidRPr="001D29EB" w:rsidRDefault="00BA309D" w:rsidP="00E6478C">
      <w:pPr>
        <w:spacing w:after="240" w:line="276" w:lineRule="auto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:rsidR="007E00A8" w:rsidRPr="00EA3984" w:rsidRDefault="007E00A8" w:rsidP="00E6478C">
      <w:pPr>
        <w:spacing w:after="240" w:line="276" w:lineRule="auto"/>
        <w:jc w:val="both"/>
        <w:rPr>
          <w:rFonts w:asciiTheme="minorHAnsi" w:hAnsiTheme="minorHAnsi" w:cstheme="minorHAnsi"/>
          <w:b/>
          <w:u w:val="single"/>
          <w:lang w:val="el-GR"/>
        </w:rPr>
      </w:pPr>
      <w:r w:rsidRPr="00EA3984">
        <w:rPr>
          <w:rFonts w:asciiTheme="minorHAnsi" w:hAnsiTheme="minorHAnsi" w:cstheme="minorHAnsi"/>
          <w:b/>
          <w:u w:val="single"/>
          <w:lang w:val="el-GR"/>
        </w:rPr>
        <w:t>Επιτροπή Διαπραγμάτευσης του ΕΟΠΥΥ</w:t>
      </w:r>
    </w:p>
    <w:p w:rsidR="00674E31" w:rsidRPr="00E6478C" w:rsidRDefault="007E00A8" w:rsidP="00E6478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Επίσης την Παρασκευή, 11.04 πραγματοποιήθηκε σ</w:t>
      </w:r>
      <w:r w:rsidR="00674E31" w:rsidRPr="00E6478C">
        <w:rPr>
          <w:rFonts w:asciiTheme="minorHAnsi" w:hAnsiTheme="minorHAnsi" w:cstheme="minorHAnsi"/>
          <w:lang w:val="el-GR"/>
        </w:rPr>
        <w:t xml:space="preserve">υνάντηση </w:t>
      </w:r>
      <w:r w:rsidR="001D29EB" w:rsidRPr="00E6478C">
        <w:rPr>
          <w:rFonts w:asciiTheme="minorHAnsi" w:hAnsiTheme="minorHAnsi" w:cstheme="minorHAnsi"/>
          <w:lang w:val="el-GR"/>
        </w:rPr>
        <w:t xml:space="preserve">στο Υπουργείο Υγείας </w:t>
      </w:r>
      <w:r w:rsidR="00674E31" w:rsidRPr="00E6478C">
        <w:rPr>
          <w:rFonts w:asciiTheme="minorHAnsi" w:hAnsiTheme="minorHAnsi" w:cstheme="minorHAnsi"/>
          <w:lang w:val="el-GR"/>
        </w:rPr>
        <w:t>με την Επιτροπή Διαπραγμάτευσης του ΕΟΠΥΥ</w:t>
      </w:r>
      <w:r w:rsidR="001D29EB">
        <w:rPr>
          <w:rFonts w:asciiTheme="minorHAnsi" w:hAnsiTheme="minorHAnsi" w:cstheme="minorHAnsi"/>
          <w:lang w:val="el-GR"/>
        </w:rPr>
        <w:t xml:space="preserve">, </w:t>
      </w:r>
      <w:r w:rsidR="00674E31" w:rsidRPr="00E6478C">
        <w:rPr>
          <w:rFonts w:asciiTheme="minorHAnsi" w:hAnsiTheme="minorHAnsi" w:cstheme="minorHAnsi"/>
          <w:lang w:val="el-GR"/>
        </w:rPr>
        <w:t>το</w:t>
      </w:r>
      <w:r w:rsidR="00E43E83">
        <w:rPr>
          <w:rFonts w:asciiTheme="minorHAnsi" w:hAnsiTheme="minorHAnsi" w:cstheme="minorHAnsi"/>
          <w:lang w:val="el-GR"/>
        </w:rPr>
        <w:t>υ</w:t>
      </w:r>
      <w:r w:rsidR="00674E31" w:rsidRPr="00E6478C">
        <w:rPr>
          <w:rFonts w:asciiTheme="minorHAnsi" w:hAnsiTheme="minorHAnsi" w:cstheme="minorHAnsi"/>
          <w:lang w:val="el-GR"/>
        </w:rPr>
        <w:t xml:space="preserve"> Προεδρείο</w:t>
      </w:r>
      <w:r w:rsidR="00E43E83">
        <w:rPr>
          <w:rFonts w:asciiTheme="minorHAnsi" w:hAnsiTheme="minorHAnsi" w:cstheme="minorHAnsi"/>
          <w:lang w:val="el-GR"/>
        </w:rPr>
        <w:t>υ</w:t>
      </w:r>
      <w:r w:rsidR="00674E31" w:rsidRPr="00E6478C">
        <w:rPr>
          <w:rFonts w:asciiTheme="minorHAnsi" w:hAnsiTheme="minorHAnsi" w:cstheme="minorHAnsi"/>
          <w:lang w:val="el-GR"/>
        </w:rPr>
        <w:t xml:space="preserve"> του Πανελληνίου Ιατρικού Συλλόγου και </w:t>
      </w:r>
      <w:r w:rsidR="00E43E83">
        <w:rPr>
          <w:rFonts w:asciiTheme="minorHAnsi" w:hAnsiTheme="minorHAnsi" w:cstheme="minorHAnsi"/>
          <w:lang w:val="el-GR"/>
        </w:rPr>
        <w:t>εκπροσώπων</w:t>
      </w:r>
      <w:r w:rsidR="00674E31" w:rsidRPr="00E6478C">
        <w:rPr>
          <w:rFonts w:asciiTheme="minorHAnsi" w:hAnsiTheme="minorHAnsi" w:cstheme="minorHAnsi"/>
          <w:lang w:val="el-GR"/>
        </w:rPr>
        <w:t xml:space="preserve"> της Πανελλήνιας Επιτροπής Διαπραγμάτευσης την οποία έχει ορίσει το</w:t>
      </w:r>
      <w:r w:rsidR="001D29EB">
        <w:rPr>
          <w:rFonts w:asciiTheme="minorHAnsi" w:hAnsiTheme="minorHAnsi" w:cstheme="minorHAnsi"/>
          <w:lang w:val="el-GR"/>
        </w:rPr>
        <w:t xml:space="preserve"> Διοικητικό Συμβούλιο του Π.Ι.Σ, για τον ορισμό </w:t>
      </w:r>
      <w:r w:rsidR="001D29EB" w:rsidRPr="00E6478C">
        <w:rPr>
          <w:rFonts w:asciiTheme="minorHAnsi" w:hAnsiTheme="minorHAnsi" w:cstheme="minorHAnsi"/>
          <w:lang w:val="el-GR"/>
        </w:rPr>
        <w:t xml:space="preserve">του πλαισίου, μέσα από το οποίο θα γίνουν </w:t>
      </w:r>
      <w:r w:rsidR="001D29EB">
        <w:rPr>
          <w:rFonts w:asciiTheme="minorHAnsi" w:hAnsiTheme="minorHAnsi" w:cstheme="minorHAnsi"/>
          <w:lang w:val="el-GR"/>
        </w:rPr>
        <w:t xml:space="preserve">οι </w:t>
      </w:r>
      <w:r w:rsidR="001D29EB" w:rsidRPr="00E6478C">
        <w:rPr>
          <w:rFonts w:asciiTheme="minorHAnsi" w:hAnsiTheme="minorHAnsi" w:cstheme="minorHAnsi"/>
          <w:lang w:val="el-GR"/>
        </w:rPr>
        <w:t>διαπραγματεύσεις</w:t>
      </w:r>
      <w:r w:rsidR="001D29EB">
        <w:rPr>
          <w:rFonts w:asciiTheme="minorHAnsi" w:hAnsiTheme="minorHAnsi" w:cstheme="minorHAnsi"/>
          <w:lang w:val="el-GR"/>
        </w:rPr>
        <w:t xml:space="preserve"> για την ιατρική κοινότητα.</w:t>
      </w:r>
    </w:p>
    <w:p w:rsidR="001D29EB" w:rsidRDefault="00674E31" w:rsidP="00E6478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E6478C">
        <w:rPr>
          <w:rFonts w:asciiTheme="minorHAnsi" w:hAnsiTheme="minorHAnsi" w:cstheme="minorHAnsi"/>
          <w:lang w:val="el-GR"/>
        </w:rPr>
        <w:t>Ο Πρόεδρος της Επιτροπής</w:t>
      </w:r>
      <w:r w:rsidR="001D29EB">
        <w:rPr>
          <w:rFonts w:asciiTheme="minorHAnsi" w:hAnsiTheme="minorHAnsi" w:cstheme="minorHAnsi"/>
          <w:lang w:val="el-GR"/>
        </w:rPr>
        <w:t xml:space="preserve"> Διαπραγμάτευσης</w:t>
      </w:r>
      <w:r w:rsidRPr="00E6478C">
        <w:rPr>
          <w:rFonts w:asciiTheme="minorHAnsi" w:hAnsiTheme="minorHAnsi" w:cstheme="minorHAnsi"/>
          <w:lang w:val="el-GR"/>
        </w:rPr>
        <w:t xml:space="preserve"> κ. Βοζίκης στην εισήγησή του σχετικά με το ρόλο και το έργο της Επιτροπής εξέφρασε τις θέσεις της Επιτροπής, οι οποίες αφορούν</w:t>
      </w:r>
      <w:r w:rsidR="001D29EB">
        <w:rPr>
          <w:rFonts w:asciiTheme="minorHAnsi" w:hAnsiTheme="minorHAnsi" w:cstheme="minorHAnsi"/>
          <w:lang w:val="el-GR"/>
        </w:rPr>
        <w:t>:</w:t>
      </w:r>
    </w:p>
    <w:p w:rsidR="00341175" w:rsidRDefault="00341175" w:rsidP="00E6478C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>σ</w:t>
      </w:r>
      <w:r w:rsidR="00674E31" w:rsidRPr="00341175">
        <w:rPr>
          <w:rFonts w:asciiTheme="minorHAnsi" w:hAnsiTheme="minorHAnsi" w:cstheme="minorHAnsi"/>
          <w:lang w:val="el-GR"/>
        </w:rPr>
        <w:t>την διατύπωση κοινών απόψεων σχετικά με τις συμβάσεις Κλινικών Ιατρών με τον ΕΟΠΥΥ, οι οποίες θα υπογραφούν μεταξύ του ΕΟΠΥΥ και του ιατρικού σώματος</w:t>
      </w:r>
      <w:r w:rsidRPr="00341175">
        <w:rPr>
          <w:rFonts w:asciiTheme="minorHAnsi" w:hAnsiTheme="minorHAnsi" w:cstheme="minorHAnsi"/>
          <w:lang w:val="el-GR"/>
        </w:rPr>
        <w:t xml:space="preserve"> που θα συμβληθεί με τον ΕΟΠΥΥ</w:t>
      </w:r>
    </w:p>
    <w:p w:rsidR="00674E31" w:rsidRPr="00341175" w:rsidRDefault="00341175" w:rsidP="00E6478C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στον ορισμό</w:t>
      </w:r>
      <w:r w:rsidR="00674E31" w:rsidRPr="00341175">
        <w:rPr>
          <w:rFonts w:asciiTheme="minorHAnsi" w:hAnsiTheme="minorHAnsi" w:cstheme="minorHAnsi"/>
          <w:lang w:val="el-GR"/>
        </w:rPr>
        <w:t xml:space="preserve"> του πλαισίου, μέσα από το οποίο θα γίνουν διαπραγματεύσεις με τον Πανελλήνιο Ιατρικό Σύλλογο, ο οποίος και είναι ο επίσημος και τελικός διαπραγματευτής εκ μέρους του ιατρικού σώματος.</w:t>
      </w:r>
    </w:p>
    <w:p w:rsidR="001D29EB" w:rsidRDefault="00341175" w:rsidP="00E6478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 κ. Βοζίκης α</w:t>
      </w:r>
      <w:r w:rsidR="00674E31" w:rsidRPr="00E6478C">
        <w:rPr>
          <w:rFonts w:asciiTheme="minorHAnsi" w:hAnsiTheme="minorHAnsi" w:cstheme="minorHAnsi"/>
          <w:lang w:val="el-GR"/>
        </w:rPr>
        <w:t>νακοίνωσε</w:t>
      </w:r>
      <w:r>
        <w:rPr>
          <w:rFonts w:asciiTheme="minorHAnsi" w:hAnsiTheme="minorHAnsi" w:cstheme="minorHAnsi"/>
          <w:lang w:val="el-GR"/>
        </w:rPr>
        <w:t xml:space="preserve"> επίσης</w:t>
      </w:r>
      <w:r w:rsidR="00674E31" w:rsidRPr="00E6478C">
        <w:rPr>
          <w:rFonts w:asciiTheme="minorHAnsi" w:hAnsiTheme="minorHAnsi" w:cstheme="minorHAnsi"/>
          <w:lang w:val="el-GR"/>
        </w:rPr>
        <w:t xml:space="preserve"> τα μέλη της υποεπιτροπής, οι οποίες θα αναλάβουν μαζί με το τεχνικό κλιμάκιο του Πανελλ</w:t>
      </w:r>
      <w:r w:rsidR="009D29FC">
        <w:rPr>
          <w:rFonts w:asciiTheme="minorHAnsi" w:hAnsiTheme="minorHAnsi" w:cstheme="minorHAnsi"/>
          <w:lang w:val="el-GR"/>
        </w:rPr>
        <w:t>ηνίου</w:t>
      </w:r>
      <w:r>
        <w:rPr>
          <w:rFonts w:asciiTheme="minorHAnsi" w:hAnsiTheme="minorHAnsi" w:cstheme="minorHAnsi"/>
          <w:lang w:val="el-GR"/>
        </w:rPr>
        <w:t xml:space="preserve"> Ιατρικού Συλλόγου</w:t>
      </w:r>
      <w:r w:rsidR="009D29FC">
        <w:rPr>
          <w:rFonts w:asciiTheme="minorHAnsi" w:hAnsiTheme="minorHAnsi" w:cstheme="minorHAnsi"/>
          <w:lang w:val="el-GR"/>
        </w:rPr>
        <w:t xml:space="preserve"> την διατύπωση εισηγήσεων. </w:t>
      </w:r>
    </w:p>
    <w:p w:rsidR="00341175" w:rsidRDefault="009D29FC" w:rsidP="00E6478C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Το Προεδρείο</w:t>
      </w:r>
      <w:r w:rsidR="00674E31" w:rsidRPr="00E6478C">
        <w:rPr>
          <w:rFonts w:asciiTheme="minorHAnsi" w:hAnsiTheme="minorHAnsi" w:cstheme="minorHAnsi"/>
          <w:lang w:val="el-GR"/>
        </w:rPr>
        <w:t xml:space="preserve"> του Πανελληνίου Ια</w:t>
      </w:r>
      <w:r>
        <w:rPr>
          <w:rFonts w:asciiTheme="minorHAnsi" w:hAnsiTheme="minorHAnsi" w:cstheme="minorHAnsi"/>
          <w:lang w:val="el-GR"/>
        </w:rPr>
        <w:t xml:space="preserve">τρικού Συλλόγου, </w:t>
      </w:r>
      <w:r w:rsidR="00674E31" w:rsidRPr="00E6478C">
        <w:rPr>
          <w:rFonts w:asciiTheme="minorHAnsi" w:hAnsiTheme="minorHAnsi" w:cstheme="minorHAnsi"/>
          <w:lang w:val="el-GR"/>
        </w:rPr>
        <w:t>ε</w:t>
      </w:r>
      <w:r>
        <w:rPr>
          <w:rFonts w:asciiTheme="minorHAnsi" w:hAnsiTheme="minorHAnsi" w:cstheme="minorHAnsi"/>
          <w:lang w:val="el-GR"/>
        </w:rPr>
        <w:t xml:space="preserve">ξέφρασε </w:t>
      </w:r>
      <w:r w:rsidR="00341175">
        <w:rPr>
          <w:rFonts w:asciiTheme="minorHAnsi" w:hAnsiTheme="minorHAnsi" w:cstheme="minorHAnsi"/>
          <w:lang w:val="el-GR"/>
        </w:rPr>
        <w:t>τις θέσεις</w:t>
      </w:r>
      <w:r>
        <w:rPr>
          <w:rFonts w:asciiTheme="minorHAnsi" w:hAnsiTheme="minorHAnsi" w:cstheme="minorHAnsi"/>
          <w:lang w:val="el-GR"/>
        </w:rPr>
        <w:t xml:space="preserve"> του Π</w:t>
      </w:r>
      <w:r w:rsidR="00341175">
        <w:rPr>
          <w:rFonts w:asciiTheme="minorHAnsi" w:hAnsiTheme="minorHAnsi" w:cstheme="minorHAnsi"/>
          <w:lang w:val="el-GR"/>
        </w:rPr>
        <w:t>.Ι.Σ:</w:t>
      </w:r>
    </w:p>
    <w:p w:rsidR="00341175" w:rsidRDefault="00341175" w:rsidP="00E6478C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για </w:t>
      </w:r>
      <w:r w:rsidR="00674E31" w:rsidRPr="00341175">
        <w:rPr>
          <w:rFonts w:asciiTheme="minorHAnsi" w:hAnsiTheme="minorHAnsi" w:cstheme="minorHAnsi"/>
          <w:lang w:val="el-GR"/>
        </w:rPr>
        <w:t>Εθνική Συλλογική Σύμβαση και κατά πράξη και περίπτωση αμοιβή από τον Π</w:t>
      </w:r>
      <w:r w:rsidRPr="00341175">
        <w:rPr>
          <w:rFonts w:asciiTheme="minorHAnsi" w:hAnsiTheme="minorHAnsi" w:cstheme="minorHAnsi"/>
          <w:lang w:val="el-GR"/>
        </w:rPr>
        <w:t>.</w:t>
      </w:r>
      <w:r w:rsidR="00674E31" w:rsidRPr="00341175">
        <w:rPr>
          <w:rFonts w:asciiTheme="minorHAnsi" w:hAnsiTheme="minorHAnsi" w:cstheme="minorHAnsi"/>
          <w:lang w:val="el-GR"/>
        </w:rPr>
        <w:t>Ι</w:t>
      </w:r>
      <w:r w:rsidRPr="00341175">
        <w:rPr>
          <w:rFonts w:asciiTheme="minorHAnsi" w:hAnsiTheme="minorHAnsi" w:cstheme="minorHAnsi"/>
          <w:lang w:val="el-GR"/>
        </w:rPr>
        <w:t>.</w:t>
      </w:r>
      <w:r w:rsidR="00674E31" w:rsidRPr="00341175">
        <w:rPr>
          <w:rFonts w:asciiTheme="minorHAnsi" w:hAnsiTheme="minorHAnsi" w:cstheme="minorHAnsi"/>
          <w:lang w:val="el-GR"/>
        </w:rPr>
        <w:t>Σ και τους κατά τόπους Ιατρικούς Συλλόγους και με ελευθερία πρόσβασης, όσων ιατρών επιθυ</w:t>
      </w:r>
      <w:r w:rsidRPr="00341175">
        <w:rPr>
          <w:rFonts w:asciiTheme="minorHAnsi" w:hAnsiTheme="minorHAnsi" w:cstheme="minorHAnsi"/>
          <w:lang w:val="el-GR"/>
        </w:rPr>
        <w:t>μούν να συμβληθούν με τον ΕΟΠΥΥ – θέση την οποία ο Π.Ι.Σ έχει εκφράσει επανειλημμένα και στο παρελθόν</w:t>
      </w:r>
    </w:p>
    <w:p w:rsidR="00341175" w:rsidRDefault="00341175" w:rsidP="00E6478C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πως </w:t>
      </w:r>
      <w:r w:rsidR="00674E31" w:rsidRPr="00341175">
        <w:rPr>
          <w:rFonts w:asciiTheme="minorHAnsi" w:hAnsiTheme="minorHAnsi" w:cstheme="minorHAnsi"/>
          <w:lang w:val="el-GR"/>
        </w:rPr>
        <w:t>το Διοικητικό Συμβούλιο του Π.Ι.Σ. είναι το αποκλειστικό αρμόδιο όργανο για να συνυ</w:t>
      </w:r>
      <w:r>
        <w:rPr>
          <w:rFonts w:asciiTheme="minorHAnsi" w:hAnsiTheme="minorHAnsi" w:cstheme="minorHAnsi"/>
          <w:lang w:val="el-GR"/>
        </w:rPr>
        <w:t>πογράψει τις τελικές αποφάσεις</w:t>
      </w:r>
    </w:p>
    <w:p w:rsidR="00341175" w:rsidRDefault="00674E31" w:rsidP="00E6478C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341175">
        <w:rPr>
          <w:rFonts w:asciiTheme="minorHAnsi" w:hAnsiTheme="minorHAnsi" w:cstheme="minorHAnsi"/>
          <w:lang w:val="el-GR"/>
        </w:rPr>
        <w:t xml:space="preserve">ότι δεν αποκλείει το δικαίωμα σε κανέναν φορέα να εκφράσει τις απόψεις του, αλλά δεν εκχωρεί και δικαιώματα που απορρέουν εκ του ρόλου του και της υποχρέωσής του να είναι ο επίσημος και τελικός εκφραστής των απόψεων και </w:t>
      </w:r>
      <w:r w:rsidR="00341175" w:rsidRPr="00341175">
        <w:rPr>
          <w:rFonts w:asciiTheme="minorHAnsi" w:hAnsiTheme="minorHAnsi" w:cstheme="minorHAnsi"/>
          <w:lang w:val="el-GR"/>
        </w:rPr>
        <w:t>των θέσεων του ιατρικού σώματος</w:t>
      </w:r>
    </w:p>
    <w:p w:rsidR="00341175" w:rsidRPr="00341175" w:rsidRDefault="00341175" w:rsidP="00E6478C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με τις ανωτέρω </w:t>
      </w:r>
      <w:r w:rsidR="00674E31" w:rsidRPr="00341175">
        <w:rPr>
          <w:rFonts w:asciiTheme="minorHAnsi" w:hAnsiTheme="minorHAnsi" w:cstheme="minorHAnsi"/>
          <w:lang w:val="el-GR"/>
        </w:rPr>
        <w:t xml:space="preserve">προϋποθέσεις ο Πανελλήνιος Ιατρικός Σύλλογος θα συμμετάσχει στον διάλογο με την Επιτροπή, ώστε να υπάρξει αποτέλεσμα εφικτό, αλλά και που θα υπηρετεί το ιατρικό σώμα. </w:t>
      </w:r>
    </w:p>
    <w:p w:rsidR="005B37B7" w:rsidRDefault="00674E31" w:rsidP="005B37B7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E6478C">
        <w:rPr>
          <w:rFonts w:asciiTheme="minorHAnsi" w:hAnsiTheme="minorHAnsi" w:cstheme="minorHAnsi"/>
          <w:lang w:val="el-GR"/>
        </w:rPr>
        <w:t xml:space="preserve">Οι απόψεις του Πανελληνίου Ιατρικού Συλλόγου έγιναν αποδεκτές και </w:t>
      </w:r>
      <w:r w:rsidR="005B37B7">
        <w:rPr>
          <w:rFonts w:asciiTheme="minorHAnsi" w:hAnsiTheme="minorHAnsi" w:cstheme="minorHAnsi"/>
          <w:lang w:val="el-GR"/>
        </w:rPr>
        <w:t>με αυτές τις προϋποθέσεις θα αρχίσει και θα συνεχιστεί η διαπραγμάτευση</w:t>
      </w:r>
      <w:r w:rsidR="00B66866">
        <w:rPr>
          <w:rFonts w:asciiTheme="minorHAnsi" w:hAnsiTheme="minorHAnsi" w:cstheme="minorHAnsi"/>
          <w:lang w:val="el-GR"/>
        </w:rPr>
        <w:t>,</w:t>
      </w:r>
      <w:r w:rsidR="005B37B7">
        <w:rPr>
          <w:rFonts w:asciiTheme="minorHAnsi" w:hAnsiTheme="minorHAnsi" w:cstheme="minorHAnsi"/>
          <w:lang w:val="el-GR"/>
        </w:rPr>
        <w:t xml:space="preserve"> ώστε να καταλήξουμε</w:t>
      </w:r>
      <w:r w:rsidR="00B66866">
        <w:rPr>
          <w:rFonts w:asciiTheme="minorHAnsi" w:hAnsiTheme="minorHAnsi" w:cstheme="minorHAnsi"/>
          <w:lang w:val="el-GR"/>
        </w:rPr>
        <w:t>,</w:t>
      </w:r>
      <w:r w:rsidR="005B570C">
        <w:rPr>
          <w:rFonts w:asciiTheme="minorHAnsi" w:hAnsiTheme="minorHAnsi" w:cstheme="minorHAnsi"/>
          <w:lang w:val="el-GR"/>
        </w:rPr>
        <w:t>το ιατρικό σώμα</w:t>
      </w:r>
      <w:r w:rsidR="00B66866">
        <w:rPr>
          <w:rFonts w:asciiTheme="minorHAnsi" w:hAnsiTheme="minorHAnsi" w:cstheme="minorHAnsi"/>
          <w:lang w:val="el-GR"/>
        </w:rPr>
        <w:t>,</w:t>
      </w:r>
      <w:bookmarkStart w:id="0" w:name="_GoBack"/>
      <w:bookmarkEnd w:id="0"/>
      <w:r w:rsidR="005B37B7">
        <w:rPr>
          <w:rFonts w:asciiTheme="minorHAnsi" w:hAnsiTheme="minorHAnsi" w:cstheme="minorHAnsi"/>
          <w:lang w:val="el-GR"/>
        </w:rPr>
        <w:t xml:space="preserve">σε αποτέλεσμα που θα εξυπηρετεί τους παρόχους υγείας και την κοινωνία. </w:t>
      </w:r>
    </w:p>
    <w:p w:rsidR="00B66866" w:rsidRPr="005423AA" w:rsidRDefault="00B66866" w:rsidP="005B37B7">
      <w:pPr>
        <w:spacing w:after="240" w:line="276" w:lineRule="auto"/>
        <w:jc w:val="both"/>
        <w:rPr>
          <w:rFonts w:asciiTheme="minorHAnsi" w:hAnsiTheme="minorHAnsi"/>
          <w:lang w:val="el-GR"/>
        </w:rPr>
      </w:pPr>
    </w:p>
    <w:p w:rsidR="00E27DA6" w:rsidRPr="000568E8" w:rsidRDefault="00E27DA6" w:rsidP="007637E1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  <w:r w:rsidRPr="000568E8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E27DA6" w:rsidRPr="000568E8" w:rsidSect="001D29EB">
      <w:headerReference w:type="default" r:id="rId8"/>
      <w:footerReference w:type="default" r:id="rId9"/>
      <w:pgSz w:w="12240" w:h="15840"/>
      <w:pgMar w:top="199" w:right="616" w:bottom="1843" w:left="567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D85" w:rsidRDefault="00764D85">
      <w:r>
        <w:separator/>
      </w:r>
    </w:p>
  </w:endnote>
  <w:endnote w:type="continuationSeparator" w:id="1">
    <w:p w:rsidR="00764D85" w:rsidRDefault="0076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D85" w:rsidRDefault="00764D85">
      <w:r>
        <w:separator/>
      </w:r>
    </w:p>
  </w:footnote>
  <w:footnote w:type="continuationSeparator" w:id="1">
    <w:p w:rsidR="00764D85" w:rsidRDefault="00764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67BAD"/>
    <w:multiLevelType w:val="hybridMultilevel"/>
    <w:tmpl w:val="F200A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E45B1"/>
    <w:multiLevelType w:val="hybridMultilevel"/>
    <w:tmpl w:val="AA8A1F98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C45FE"/>
    <w:multiLevelType w:val="hybridMultilevel"/>
    <w:tmpl w:val="B456BD4A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53194"/>
    <w:multiLevelType w:val="hybridMultilevel"/>
    <w:tmpl w:val="252688C8"/>
    <w:lvl w:ilvl="0" w:tplc="4920E7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34FC0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42806"/>
    <w:rsid w:val="000474B6"/>
    <w:rsid w:val="000568E8"/>
    <w:rsid w:val="00057315"/>
    <w:rsid w:val="00060C78"/>
    <w:rsid w:val="000630B0"/>
    <w:rsid w:val="000644E3"/>
    <w:rsid w:val="0007794A"/>
    <w:rsid w:val="0009642B"/>
    <w:rsid w:val="000D66DD"/>
    <w:rsid w:val="000F632B"/>
    <w:rsid w:val="00130C5B"/>
    <w:rsid w:val="00142B98"/>
    <w:rsid w:val="0014383C"/>
    <w:rsid w:val="00143861"/>
    <w:rsid w:val="00163FA1"/>
    <w:rsid w:val="00194F05"/>
    <w:rsid w:val="001A38EF"/>
    <w:rsid w:val="001B4421"/>
    <w:rsid w:val="001D29EB"/>
    <w:rsid w:val="001E0A38"/>
    <w:rsid w:val="001E3026"/>
    <w:rsid w:val="001E7E18"/>
    <w:rsid w:val="001F3350"/>
    <w:rsid w:val="001F71AA"/>
    <w:rsid w:val="00204F60"/>
    <w:rsid w:val="00206878"/>
    <w:rsid w:val="0022210E"/>
    <w:rsid w:val="00226F4F"/>
    <w:rsid w:val="00231C27"/>
    <w:rsid w:val="002340FA"/>
    <w:rsid w:val="00236DD8"/>
    <w:rsid w:val="00237695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B0246"/>
    <w:rsid w:val="002B1DF9"/>
    <w:rsid w:val="002D1914"/>
    <w:rsid w:val="002D7483"/>
    <w:rsid w:val="002E015F"/>
    <w:rsid w:val="002E2732"/>
    <w:rsid w:val="002F1584"/>
    <w:rsid w:val="002F393F"/>
    <w:rsid w:val="00341175"/>
    <w:rsid w:val="0035101F"/>
    <w:rsid w:val="00372742"/>
    <w:rsid w:val="00376821"/>
    <w:rsid w:val="00377727"/>
    <w:rsid w:val="0038005F"/>
    <w:rsid w:val="00383CD7"/>
    <w:rsid w:val="00390CE3"/>
    <w:rsid w:val="00391475"/>
    <w:rsid w:val="0039509B"/>
    <w:rsid w:val="003B1176"/>
    <w:rsid w:val="003B1463"/>
    <w:rsid w:val="003D1E85"/>
    <w:rsid w:val="003D2F90"/>
    <w:rsid w:val="003D460C"/>
    <w:rsid w:val="003E7C42"/>
    <w:rsid w:val="003F6DDB"/>
    <w:rsid w:val="00416329"/>
    <w:rsid w:val="0041724A"/>
    <w:rsid w:val="004345C4"/>
    <w:rsid w:val="0043681F"/>
    <w:rsid w:val="004473B0"/>
    <w:rsid w:val="00454A11"/>
    <w:rsid w:val="004611CE"/>
    <w:rsid w:val="004A05B7"/>
    <w:rsid w:val="004B5A56"/>
    <w:rsid w:val="004D2AB3"/>
    <w:rsid w:val="004F2160"/>
    <w:rsid w:val="004F247F"/>
    <w:rsid w:val="004F5DF3"/>
    <w:rsid w:val="00503BF0"/>
    <w:rsid w:val="00507C25"/>
    <w:rsid w:val="005151F2"/>
    <w:rsid w:val="00517270"/>
    <w:rsid w:val="00531449"/>
    <w:rsid w:val="005423AA"/>
    <w:rsid w:val="005447D3"/>
    <w:rsid w:val="0056056B"/>
    <w:rsid w:val="00567D47"/>
    <w:rsid w:val="005713DB"/>
    <w:rsid w:val="005714B4"/>
    <w:rsid w:val="0057275D"/>
    <w:rsid w:val="005B37B7"/>
    <w:rsid w:val="005B570C"/>
    <w:rsid w:val="005D2141"/>
    <w:rsid w:val="005D6DED"/>
    <w:rsid w:val="005E2CEF"/>
    <w:rsid w:val="005E5E20"/>
    <w:rsid w:val="005E6FE2"/>
    <w:rsid w:val="005E79DD"/>
    <w:rsid w:val="005F1557"/>
    <w:rsid w:val="005F2BCE"/>
    <w:rsid w:val="005F5860"/>
    <w:rsid w:val="006133F8"/>
    <w:rsid w:val="0062333C"/>
    <w:rsid w:val="00623C61"/>
    <w:rsid w:val="00625874"/>
    <w:rsid w:val="00632263"/>
    <w:rsid w:val="00650CC3"/>
    <w:rsid w:val="0065201B"/>
    <w:rsid w:val="00654C01"/>
    <w:rsid w:val="00666E1A"/>
    <w:rsid w:val="00674E31"/>
    <w:rsid w:val="006826CC"/>
    <w:rsid w:val="00696999"/>
    <w:rsid w:val="006A0DCE"/>
    <w:rsid w:val="006A2980"/>
    <w:rsid w:val="006A61F9"/>
    <w:rsid w:val="006A62D6"/>
    <w:rsid w:val="006B3AD3"/>
    <w:rsid w:val="006C3184"/>
    <w:rsid w:val="006D46CD"/>
    <w:rsid w:val="006D4D58"/>
    <w:rsid w:val="006E21C4"/>
    <w:rsid w:val="006F0AE8"/>
    <w:rsid w:val="006F2410"/>
    <w:rsid w:val="006F7CCF"/>
    <w:rsid w:val="007007BE"/>
    <w:rsid w:val="00712956"/>
    <w:rsid w:val="00715817"/>
    <w:rsid w:val="00717153"/>
    <w:rsid w:val="007269B7"/>
    <w:rsid w:val="00727676"/>
    <w:rsid w:val="007637E1"/>
    <w:rsid w:val="00763ECF"/>
    <w:rsid w:val="00764D85"/>
    <w:rsid w:val="00766143"/>
    <w:rsid w:val="007668C8"/>
    <w:rsid w:val="007727FB"/>
    <w:rsid w:val="00773A1B"/>
    <w:rsid w:val="00775FE8"/>
    <w:rsid w:val="007843AD"/>
    <w:rsid w:val="0078540D"/>
    <w:rsid w:val="007A3D57"/>
    <w:rsid w:val="007A4E11"/>
    <w:rsid w:val="007C0E4B"/>
    <w:rsid w:val="007D1809"/>
    <w:rsid w:val="007D247A"/>
    <w:rsid w:val="007E00A8"/>
    <w:rsid w:val="007E7F0A"/>
    <w:rsid w:val="007F448E"/>
    <w:rsid w:val="00802E6E"/>
    <w:rsid w:val="0080590A"/>
    <w:rsid w:val="008117FC"/>
    <w:rsid w:val="00814271"/>
    <w:rsid w:val="008271FF"/>
    <w:rsid w:val="00832264"/>
    <w:rsid w:val="00832510"/>
    <w:rsid w:val="008413C3"/>
    <w:rsid w:val="0084551F"/>
    <w:rsid w:val="00845E26"/>
    <w:rsid w:val="0086418B"/>
    <w:rsid w:val="00867347"/>
    <w:rsid w:val="008776C9"/>
    <w:rsid w:val="00881587"/>
    <w:rsid w:val="00896D45"/>
    <w:rsid w:val="008A7582"/>
    <w:rsid w:val="008B09BD"/>
    <w:rsid w:val="008D0B7E"/>
    <w:rsid w:val="008E0072"/>
    <w:rsid w:val="008E66C9"/>
    <w:rsid w:val="008F5CE5"/>
    <w:rsid w:val="008F6CD5"/>
    <w:rsid w:val="008F7957"/>
    <w:rsid w:val="009041F6"/>
    <w:rsid w:val="00920662"/>
    <w:rsid w:val="009267D1"/>
    <w:rsid w:val="00932EB3"/>
    <w:rsid w:val="00936B36"/>
    <w:rsid w:val="00936EB5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6204"/>
    <w:rsid w:val="009D29FC"/>
    <w:rsid w:val="009E1CD2"/>
    <w:rsid w:val="009E3AE0"/>
    <w:rsid w:val="009E4480"/>
    <w:rsid w:val="009E784B"/>
    <w:rsid w:val="009F3EC4"/>
    <w:rsid w:val="00A13DF1"/>
    <w:rsid w:val="00A21EDC"/>
    <w:rsid w:val="00A23804"/>
    <w:rsid w:val="00A246C9"/>
    <w:rsid w:val="00A31751"/>
    <w:rsid w:val="00A32AA5"/>
    <w:rsid w:val="00A4090A"/>
    <w:rsid w:val="00A44CE6"/>
    <w:rsid w:val="00A81FC9"/>
    <w:rsid w:val="00A8352B"/>
    <w:rsid w:val="00A84A17"/>
    <w:rsid w:val="00A94F17"/>
    <w:rsid w:val="00AA0827"/>
    <w:rsid w:val="00AA1FA4"/>
    <w:rsid w:val="00AA33DE"/>
    <w:rsid w:val="00AA39EE"/>
    <w:rsid w:val="00AA7AB5"/>
    <w:rsid w:val="00AB4D87"/>
    <w:rsid w:val="00AB6D71"/>
    <w:rsid w:val="00AB7AF9"/>
    <w:rsid w:val="00AC36F9"/>
    <w:rsid w:val="00AC3902"/>
    <w:rsid w:val="00AC6D07"/>
    <w:rsid w:val="00AD3DCD"/>
    <w:rsid w:val="00AD49B9"/>
    <w:rsid w:val="00AE280F"/>
    <w:rsid w:val="00AF2745"/>
    <w:rsid w:val="00B05166"/>
    <w:rsid w:val="00B509DB"/>
    <w:rsid w:val="00B56322"/>
    <w:rsid w:val="00B66866"/>
    <w:rsid w:val="00B83A8A"/>
    <w:rsid w:val="00B84B14"/>
    <w:rsid w:val="00BA309D"/>
    <w:rsid w:val="00BA6870"/>
    <w:rsid w:val="00BF4A3A"/>
    <w:rsid w:val="00C130C3"/>
    <w:rsid w:val="00C15D81"/>
    <w:rsid w:val="00C213CA"/>
    <w:rsid w:val="00C24E7A"/>
    <w:rsid w:val="00C308C1"/>
    <w:rsid w:val="00C33355"/>
    <w:rsid w:val="00C5711F"/>
    <w:rsid w:val="00C65C38"/>
    <w:rsid w:val="00C875AF"/>
    <w:rsid w:val="00CB2AE7"/>
    <w:rsid w:val="00CD55CF"/>
    <w:rsid w:val="00CD7CF6"/>
    <w:rsid w:val="00CF3092"/>
    <w:rsid w:val="00CF33C6"/>
    <w:rsid w:val="00CF478B"/>
    <w:rsid w:val="00D1129D"/>
    <w:rsid w:val="00D155D7"/>
    <w:rsid w:val="00D3688B"/>
    <w:rsid w:val="00D429B2"/>
    <w:rsid w:val="00D51B21"/>
    <w:rsid w:val="00D56917"/>
    <w:rsid w:val="00D60DD6"/>
    <w:rsid w:val="00D6224E"/>
    <w:rsid w:val="00D64F32"/>
    <w:rsid w:val="00D70856"/>
    <w:rsid w:val="00D76DA4"/>
    <w:rsid w:val="00D86C1F"/>
    <w:rsid w:val="00D93EF2"/>
    <w:rsid w:val="00DD08D1"/>
    <w:rsid w:val="00DE17D4"/>
    <w:rsid w:val="00E0008E"/>
    <w:rsid w:val="00E0067D"/>
    <w:rsid w:val="00E049E0"/>
    <w:rsid w:val="00E127B6"/>
    <w:rsid w:val="00E14DBA"/>
    <w:rsid w:val="00E234D0"/>
    <w:rsid w:val="00E27DA6"/>
    <w:rsid w:val="00E3019F"/>
    <w:rsid w:val="00E43E83"/>
    <w:rsid w:val="00E455BC"/>
    <w:rsid w:val="00E45EC9"/>
    <w:rsid w:val="00E50823"/>
    <w:rsid w:val="00E53338"/>
    <w:rsid w:val="00E5600B"/>
    <w:rsid w:val="00E62E90"/>
    <w:rsid w:val="00E6478C"/>
    <w:rsid w:val="00E90B06"/>
    <w:rsid w:val="00E928C3"/>
    <w:rsid w:val="00EA0750"/>
    <w:rsid w:val="00EA28D6"/>
    <w:rsid w:val="00EA36EB"/>
    <w:rsid w:val="00EA3984"/>
    <w:rsid w:val="00EB6548"/>
    <w:rsid w:val="00EC20B3"/>
    <w:rsid w:val="00EC3624"/>
    <w:rsid w:val="00EC3FF5"/>
    <w:rsid w:val="00EE6B72"/>
    <w:rsid w:val="00EF7559"/>
    <w:rsid w:val="00F32802"/>
    <w:rsid w:val="00F328E9"/>
    <w:rsid w:val="00F34703"/>
    <w:rsid w:val="00F35FD0"/>
    <w:rsid w:val="00F42684"/>
    <w:rsid w:val="00F45609"/>
    <w:rsid w:val="00F5755A"/>
    <w:rsid w:val="00F73B78"/>
    <w:rsid w:val="00F7402E"/>
    <w:rsid w:val="00F87B1E"/>
    <w:rsid w:val="00FB3730"/>
    <w:rsid w:val="00FD2C1A"/>
    <w:rsid w:val="00FD4E0F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1794-08D8-43B0-8419-F0923F73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2014-03-17T10:35:00Z</cp:lastPrinted>
  <dcterms:created xsi:type="dcterms:W3CDTF">2014-04-14T11:57:00Z</dcterms:created>
  <dcterms:modified xsi:type="dcterms:W3CDTF">2014-04-14T11:57:00Z</dcterms:modified>
</cp:coreProperties>
</file>